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C5" w:rsidRDefault="00D566A6" w:rsidP="00245CE6">
      <w:pPr>
        <w:tabs>
          <w:tab w:val="left" w:pos="-142"/>
        </w:tabs>
        <w:rPr>
          <w:noProof/>
          <w:lang w:eastAsia="en-CA"/>
        </w:rPr>
      </w:pPr>
      <w:r>
        <w:rPr>
          <w:rFonts w:ascii="Arial Rounded MT Bold" w:hAnsi="Arial Rounded MT Bold"/>
          <w:b/>
          <w:noProof/>
          <w:color w:val="00B0F0"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-335915</wp:posOffset>
            </wp:positionV>
            <wp:extent cx="1066800" cy="876300"/>
            <wp:effectExtent l="19050" t="0" r="0" b="0"/>
            <wp:wrapSquare wrapText="bothSides"/>
            <wp:docPr id="5" name="Picture 5" descr="C:\Users\wleslie\AppData\Local\Microsoft\Windows\Temporary Internet Files\Content.IE5\N5GQ05VK\MC90044197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wleslie\AppData\Local\Microsoft\Windows\Temporary Internet Files\Content.IE5\N5GQ05VK\MC9004419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CE6" w:rsidRPr="00D566A6">
        <w:rPr>
          <w:rFonts w:ascii="Arial Rounded MT Bold" w:hAnsi="Arial Rounded MT Bold"/>
          <w:b/>
          <w:color w:val="00B0F0"/>
          <w:sz w:val="32"/>
          <w:szCs w:val="32"/>
        </w:rPr>
        <w:t>Learning-focused verbal tool</w:t>
      </w:r>
      <w:r w:rsidR="001C308D" w:rsidRPr="00D566A6">
        <w:rPr>
          <w:rFonts w:ascii="Arial Rounded MT Bold" w:hAnsi="Arial Rounded MT Bold"/>
          <w:b/>
          <w:color w:val="00B0F0"/>
          <w:sz w:val="32"/>
          <w:szCs w:val="32"/>
        </w:rPr>
        <w:t>s</w:t>
      </w:r>
      <w:r w:rsidRPr="00D566A6">
        <w:rPr>
          <w:noProof/>
          <w:lang w:eastAsia="en-CA"/>
        </w:rPr>
        <w:t xml:space="preserve"> </w:t>
      </w:r>
    </w:p>
    <w:p w:rsidR="00D566A6" w:rsidRPr="00D566A6" w:rsidRDefault="00D566A6" w:rsidP="00D566A6">
      <w:pPr>
        <w:tabs>
          <w:tab w:val="left" w:pos="-142"/>
        </w:tabs>
        <w:spacing w:line="240" w:lineRule="auto"/>
        <w:rPr>
          <w:rFonts w:ascii="Arial Rounded MT Bold" w:hAnsi="Arial Rounded MT Bold"/>
          <w:b/>
          <w:color w:val="00B0F0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245CE6" w:rsidTr="00D566A6">
        <w:trPr>
          <w:trHeight w:val="3882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5DC" w:rsidRPr="004365DC" w:rsidRDefault="004365DC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</w:p>
          <w:p w:rsidR="00245CE6" w:rsidRPr="004365DC" w:rsidRDefault="00245CE6" w:rsidP="004365DC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4365DC">
              <w:rPr>
                <w:b/>
                <w:sz w:val="28"/>
                <w:szCs w:val="28"/>
              </w:rPr>
              <w:t>Pause</w:t>
            </w:r>
          </w:p>
          <w:p w:rsidR="004365DC" w:rsidRPr="004365DC" w:rsidRDefault="004365DC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</w:p>
          <w:p w:rsidR="00245CE6" w:rsidRPr="004365DC" w:rsidRDefault="00245CE6" w:rsidP="004365DC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4365DC">
              <w:rPr>
                <w:b/>
                <w:sz w:val="28"/>
                <w:szCs w:val="28"/>
              </w:rPr>
              <w:t>Paraphrase</w:t>
            </w:r>
          </w:p>
          <w:p w:rsidR="004365DC" w:rsidRPr="004365DC" w:rsidRDefault="004365DC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</w:p>
          <w:p w:rsidR="00245CE6" w:rsidRPr="004365DC" w:rsidRDefault="00245CE6" w:rsidP="004365DC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4365DC">
              <w:rPr>
                <w:b/>
                <w:sz w:val="28"/>
                <w:szCs w:val="28"/>
              </w:rPr>
              <w:t>Inquire</w:t>
            </w:r>
          </w:p>
          <w:p w:rsidR="004365DC" w:rsidRPr="004365DC" w:rsidRDefault="004365DC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</w:p>
          <w:p w:rsidR="00245CE6" w:rsidRPr="004365DC" w:rsidRDefault="00245CE6" w:rsidP="004365DC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4365DC">
              <w:rPr>
                <w:b/>
                <w:sz w:val="28"/>
                <w:szCs w:val="28"/>
              </w:rPr>
              <w:t>Probe</w:t>
            </w:r>
          </w:p>
          <w:p w:rsidR="004365DC" w:rsidRPr="004365DC" w:rsidRDefault="004365DC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</w:p>
          <w:p w:rsidR="004365DC" w:rsidRPr="004365DC" w:rsidRDefault="00245CE6" w:rsidP="004365DC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4365DC">
              <w:rPr>
                <w:b/>
                <w:sz w:val="28"/>
                <w:szCs w:val="28"/>
              </w:rPr>
              <w:t>Extend</w:t>
            </w:r>
          </w:p>
        </w:tc>
        <w:tc>
          <w:tcPr>
            <w:tcW w:w="4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CE6" w:rsidRPr="004365DC" w:rsidRDefault="004365DC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4365DC">
              <w:rPr>
                <w:b/>
                <w:sz w:val="28"/>
                <w:szCs w:val="28"/>
              </w:rPr>
              <w:t xml:space="preserve"> </w:t>
            </w:r>
            <w:r w:rsidR="00245CE6" w:rsidRPr="004365DC">
              <w:rPr>
                <w:b/>
                <w:sz w:val="28"/>
                <w:szCs w:val="28"/>
              </w:rPr>
              <w:t>Pausing</w:t>
            </w:r>
          </w:p>
          <w:p w:rsidR="00245CE6" w:rsidRPr="004365DC" w:rsidRDefault="00245CE6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</w:p>
        </w:tc>
      </w:tr>
      <w:tr w:rsidR="00245CE6" w:rsidTr="00D566A6">
        <w:trPr>
          <w:trHeight w:val="3868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5DC" w:rsidRPr="004365DC" w:rsidRDefault="00245CE6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4365DC">
              <w:rPr>
                <w:b/>
                <w:sz w:val="28"/>
                <w:szCs w:val="28"/>
              </w:rPr>
              <w:t>Paraphrasing</w:t>
            </w:r>
          </w:p>
        </w:tc>
        <w:tc>
          <w:tcPr>
            <w:tcW w:w="4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CE6" w:rsidRPr="004365DC" w:rsidRDefault="00245CE6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4365DC">
              <w:rPr>
                <w:b/>
                <w:sz w:val="28"/>
                <w:szCs w:val="28"/>
              </w:rPr>
              <w:t>Inquiring</w:t>
            </w:r>
          </w:p>
        </w:tc>
      </w:tr>
      <w:tr w:rsidR="00245CE6" w:rsidTr="00D566A6">
        <w:trPr>
          <w:trHeight w:val="381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CE6" w:rsidRDefault="00245CE6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4365DC">
              <w:rPr>
                <w:b/>
                <w:sz w:val="28"/>
                <w:szCs w:val="28"/>
              </w:rPr>
              <w:t>Probing</w:t>
            </w:r>
          </w:p>
          <w:p w:rsidR="004365DC" w:rsidRPr="004365DC" w:rsidRDefault="004365DC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</w:p>
          <w:p w:rsidR="00245CE6" w:rsidRDefault="00245CE6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</w:p>
          <w:p w:rsidR="004365DC" w:rsidRPr="004365DC" w:rsidRDefault="004365DC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8" w:space="0" w:color="auto"/>
              <w:left w:val="single" w:sz="8" w:space="0" w:color="auto"/>
            </w:tcBorders>
          </w:tcPr>
          <w:p w:rsidR="00245CE6" w:rsidRPr="004365DC" w:rsidRDefault="00245CE6" w:rsidP="004365DC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4365DC">
              <w:rPr>
                <w:b/>
                <w:sz w:val="28"/>
                <w:szCs w:val="28"/>
              </w:rPr>
              <w:t>Extending</w:t>
            </w:r>
          </w:p>
        </w:tc>
      </w:tr>
    </w:tbl>
    <w:p w:rsidR="004365DC" w:rsidRDefault="004365DC" w:rsidP="004365DC">
      <w:pPr>
        <w:tabs>
          <w:tab w:val="left" w:pos="-142"/>
        </w:tabs>
        <w:spacing w:after="0" w:line="240" w:lineRule="auto"/>
        <w:rPr>
          <w:b/>
          <w:sz w:val="20"/>
          <w:szCs w:val="20"/>
        </w:rPr>
      </w:pPr>
    </w:p>
    <w:p w:rsidR="00245CE6" w:rsidRPr="004365DC" w:rsidRDefault="004365DC" w:rsidP="004365DC">
      <w:pPr>
        <w:tabs>
          <w:tab w:val="left" w:pos="-142"/>
        </w:tabs>
        <w:spacing w:after="0" w:line="240" w:lineRule="auto"/>
        <w:rPr>
          <w:sz w:val="20"/>
          <w:szCs w:val="20"/>
        </w:rPr>
      </w:pPr>
      <w:r w:rsidRPr="004365DC">
        <w:rPr>
          <w:sz w:val="20"/>
          <w:szCs w:val="20"/>
        </w:rPr>
        <w:t>From: Laura Lipton and Bruce Wellman</w:t>
      </w:r>
    </w:p>
    <w:p w:rsidR="004365DC" w:rsidRPr="004365DC" w:rsidRDefault="004365DC" w:rsidP="004365DC">
      <w:pPr>
        <w:tabs>
          <w:tab w:val="left" w:pos="-142"/>
        </w:tabs>
        <w:spacing w:after="0" w:line="240" w:lineRule="auto"/>
        <w:rPr>
          <w:i/>
          <w:sz w:val="20"/>
          <w:szCs w:val="20"/>
        </w:rPr>
      </w:pPr>
      <w:r w:rsidRPr="004365DC">
        <w:rPr>
          <w:i/>
          <w:sz w:val="20"/>
          <w:szCs w:val="20"/>
        </w:rPr>
        <w:t>Mentoring Matters: A Practical Guide to Learning-focused Relationships</w:t>
      </w:r>
    </w:p>
    <w:p w:rsidR="004365DC" w:rsidRPr="004365DC" w:rsidRDefault="004365DC" w:rsidP="004365DC">
      <w:pPr>
        <w:tabs>
          <w:tab w:val="left" w:pos="-142"/>
        </w:tabs>
        <w:spacing w:after="0" w:line="240" w:lineRule="auto"/>
        <w:rPr>
          <w:sz w:val="20"/>
          <w:szCs w:val="20"/>
        </w:rPr>
      </w:pPr>
      <w:r w:rsidRPr="004365DC">
        <w:rPr>
          <w:sz w:val="20"/>
          <w:szCs w:val="20"/>
        </w:rPr>
        <w:t xml:space="preserve">First Edition, March 2001, Sherman CT </w:t>
      </w:r>
      <w:proofErr w:type="spellStart"/>
      <w:r w:rsidRPr="004365DC">
        <w:rPr>
          <w:sz w:val="20"/>
          <w:szCs w:val="20"/>
        </w:rPr>
        <w:t>MiraVia</w:t>
      </w:r>
      <w:proofErr w:type="spellEnd"/>
      <w:r w:rsidRPr="004365DC">
        <w:rPr>
          <w:sz w:val="20"/>
          <w:szCs w:val="20"/>
        </w:rPr>
        <w:t>, LLC</w:t>
      </w:r>
    </w:p>
    <w:sectPr w:rsidR="004365DC" w:rsidRPr="004365DC" w:rsidSect="00D566A6">
      <w:pgSz w:w="12240" w:h="15840" w:code="1"/>
      <w:pgMar w:top="964" w:right="851" w:bottom="964" w:left="1701" w:header="1418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D2C"/>
    <w:multiLevelType w:val="hybridMultilevel"/>
    <w:tmpl w:val="0922C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76A"/>
    <w:multiLevelType w:val="hybridMultilevel"/>
    <w:tmpl w:val="37702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7398"/>
    <w:multiLevelType w:val="hybridMultilevel"/>
    <w:tmpl w:val="BC6C2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A1FC3"/>
    <w:multiLevelType w:val="hybridMultilevel"/>
    <w:tmpl w:val="73FA9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24C2"/>
    <w:multiLevelType w:val="hybridMultilevel"/>
    <w:tmpl w:val="B262C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7859"/>
    <w:rsid w:val="00101EF1"/>
    <w:rsid w:val="001C308D"/>
    <w:rsid w:val="00245CE6"/>
    <w:rsid w:val="00435BA7"/>
    <w:rsid w:val="004365DC"/>
    <w:rsid w:val="004F0509"/>
    <w:rsid w:val="00935756"/>
    <w:rsid w:val="00936851"/>
    <w:rsid w:val="009A7EA0"/>
    <w:rsid w:val="00A970C5"/>
    <w:rsid w:val="00AF0D0E"/>
    <w:rsid w:val="00B937AD"/>
    <w:rsid w:val="00CB7859"/>
    <w:rsid w:val="00D566A6"/>
    <w:rsid w:val="00D7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7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CE6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D566A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2013-09-06T21:36:00Z</dcterms:created>
  <dcterms:modified xsi:type="dcterms:W3CDTF">2013-10-02T20:46:00Z</dcterms:modified>
</cp:coreProperties>
</file>